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E8E15" w14:textId="77777777" w:rsidR="00CB5918" w:rsidRPr="00A912FA" w:rsidRDefault="00CB5918" w:rsidP="00F063BD">
      <w:pPr>
        <w:jc w:val="center"/>
        <w:rPr>
          <w:rFonts w:ascii="Trebuchet MS" w:hAnsi="Trebuchet MS"/>
          <w:sz w:val="12"/>
          <w:szCs w:val="12"/>
        </w:rPr>
      </w:pPr>
    </w:p>
    <w:p w14:paraId="3D83D8AD" w14:textId="77777777" w:rsidR="00850658" w:rsidRPr="0099193B" w:rsidRDefault="00850658" w:rsidP="00850658">
      <w:pPr>
        <w:spacing w:line="360" w:lineRule="auto"/>
        <w:jc w:val="center"/>
        <w:rPr>
          <w:rFonts w:ascii="Trebuchet MS" w:hAnsi="Trebuchet MS"/>
          <w:b/>
          <w:bCs/>
          <w:color w:val="004F88"/>
          <w:sz w:val="26"/>
          <w:szCs w:val="26"/>
          <w:u w:val="single"/>
        </w:rPr>
      </w:pPr>
      <w:r w:rsidRPr="0099193B">
        <w:rPr>
          <w:rFonts w:ascii="Trebuchet MS" w:hAnsi="Trebuchet MS"/>
          <w:b/>
          <w:bCs/>
          <w:color w:val="004F88"/>
          <w:sz w:val="26"/>
          <w:szCs w:val="26"/>
          <w:u w:val="single"/>
        </w:rPr>
        <w:t>PRIJAVNI LIST – 1</w:t>
      </w:r>
    </w:p>
    <w:p w14:paraId="0328086D" w14:textId="3084ED11" w:rsidR="00850658" w:rsidRPr="00A743EB" w:rsidRDefault="00850658" w:rsidP="00850658">
      <w:pPr>
        <w:spacing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za v</w:t>
      </w:r>
      <w:r w:rsidRPr="00850658">
        <w:rPr>
          <w:rFonts w:ascii="Trebuchet MS" w:hAnsi="Trebuchet MS"/>
          <w:b/>
          <w:bCs/>
          <w:sz w:val="24"/>
          <w:szCs w:val="24"/>
        </w:rPr>
        <w:t>ključitev v posebni socialni program – ohranjevanje zdravja v enotah</w:t>
      </w:r>
      <w:r w:rsidRPr="00850658">
        <w:rPr>
          <w:rFonts w:ascii="Trebuchet MS" w:hAnsi="Trebuchet MS"/>
          <w:b/>
          <w:bCs/>
          <w:sz w:val="24"/>
          <w:szCs w:val="24"/>
        </w:rPr>
        <w:br/>
        <w:t>Zvez</w:t>
      </w:r>
      <w:r w:rsidR="00160FCD" w:rsidRPr="00A743EB">
        <w:rPr>
          <w:rFonts w:ascii="Trebuchet MS" w:hAnsi="Trebuchet MS"/>
          <w:b/>
          <w:bCs/>
          <w:sz w:val="24"/>
          <w:szCs w:val="24"/>
        </w:rPr>
        <w:t>e</w:t>
      </w:r>
      <w:r w:rsidRPr="00850658">
        <w:rPr>
          <w:rFonts w:ascii="Trebuchet MS" w:hAnsi="Trebuchet MS"/>
          <w:b/>
          <w:bCs/>
          <w:sz w:val="24"/>
          <w:szCs w:val="24"/>
        </w:rPr>
        <w:t xml:space="preserve"> društev civilnih invalidov vojn Slovenije</w:t>
      </w:r>
    </w:p>
    <w:p w14:paraId="431E5C4B" w14:textId="77777777" w:rsidR="00B65428" w:rsidRPr="00850658" w:rsidRDefault="00B65428" w:rsidP="00850658">
      <w:pPr>
        <w:spacing w:line="360" w:lineRule="auto"/>
        <w:jc w:val="center"/>
        <w:rPr>
          <w:rFonts w:ascii="Trebuchet MS" w:hAnsi="Trebuchet MS"/>
          <w:b/>
          <w:bCs/>
          <w:sz w:val="26"/>
          <w:szCs w:val="26"/>
          <w:u w:val="single"/>
        </w:rPr>
      </w:pPr>
    </w:p>
    <w:p w14:paraId="31D7EF47" w14:textId="77777777" w:rsidR="00850658" w:rsidRP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r w:rsidRPr="00850658">
        <w:rPr>
          <w:rFonts w:ascii="Trebuchet MS" w:hAnsi="Trebuchet MS"/>
          <w:b/>
          <w:bCs/>
          <w:sz w:val="24"/>
          <w:szCs w:val="24"/>
          <w:u w:val="single"/>
        </w:rPr>
        <w:t>1. PODATKI O UPORABNIKU</w:t>
      </w:r>
    </w:p>
    <w:p w14:paraId="44033AAE" w14:textId="77777777" w:rsidR="00850658" w:rsidRP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850658">
        <w:rPr>
          <w:rFonts w:ascii="Trebuchet MS" w:hAnsi="Trebuchet MS"/>
          <w:b/>
          <w:bCs/>
          <w:sz w:val="24"/>
          <w:szCs w:val="24"/>
        </w:rPr>
        <w:t>Ime in priimek: ____________________________________</w:t>
      </w:r>
    </w:p>
    <w:p w14:paraId="4AEF056B" w14:textId="77777777" w:rsidR="00850658" w:rsidRP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850658">
        <w:rPr>
          <w:rFonts w:ascii="Trebuchet MS" w:hAnsi="Trebuchet MS"/>
          <w:b/>
          <w:bCs/>
          <w:sz w:val="24"/>
          <w:szCs w:val="24"/>
        </w:rPr>
        <w:t xml:space="preserve">Status uporabnika </w:t>
      </w:r>
      <w:r w:rsidRPr="0008150C">
        <w:rPr>
          <w:rFonts w:ascii="Trebuchet MS" w:hAnsi="Trebuchet MS"/>
          <w:b/>
          <w:bCs/>
          <w:sz w:val="18"/>
          <w:szCs w:val="18"/>
        </w:rPr>
        <w:t>(</w:t>
      </w:r>
      <w:r w:rsidRPr="0008150C">
        <w:rPr>
          <w:rFonts w:ascii="Trebuchet MS" w:hAnsi="Trebuchet MS"/>
          <w:b/>
          <w:bCs/>
          <w:color w:val="943634" w:themeColor="accent2" w:themeShade="BF"/>
          <w:sz w:val="18"/>
          <w:szCs w:val="18"/>
        </w:rPr>
        <w:t>obkrožite – glej člen 3 na zadnji strani</w:t>
      </w:r>
      <w:r w:rsidRPr="0008150C">
        <w:rPr>
          <w:rFonts w:ascii="Trebuchet MS" w:hAnsi="Trebuchet MS"/>
          <w:b/>
          <w:bCs/>
          <w:sz w:val="18"/>
          <w:szCs w:val="18"/>
        </w:rPr>
        <w:t>)</w:t>
      </w:r>
    </w:p>
    <w:p w14:paraId="4EAFBC67" w14:textId="095E5A39" w:rsidR="00850658" w:rsidRPr="0008150C" w:rsidRDefault="00850658" w:rsidP="00B65428">
      <w:pPr>
        <w:spacing w:line="360" w:lineRule="auto"/>
        <w:jc w:val="center"/>
        <w:rPr>
          <w:rFonts w:ascii="Trebuchet MS" w:hAnsi="Trebuchet MS"/>
          <w:b/>
          <w:bCs/>
          <w:color w:val="943634" w:themeColor="accent2" w:themeShade="BF"/>
        </w:rPr>
      </w:pPr>
      <w:r w:rsidRPr="0008150C">
        <w:rPr>
          <w:rFonts w:ascii="Trebuchet MS" w:hAnsi="Trebuchet MS"/>
          <w:b/>
          <w:bCs/>
          <w:color w:val="943634" w:themeColor="accent2" w:themeShade="BF"/>
        </w:rPr>
        <w:t>A</w:t>
      </w:r>
      <w:r w:rsidR="000B7EFB" w:rsidRPr="0008150C">
        <w:rPr>
          <w:rFonts w:ascii="Trebuchet MS" w:hAnsi="Trebuchet MS"/>
          <w:b/>
          <w:bCs/>
          <w:color w:val="943634" w:themeColor="accent2" w:themeShade="BF"/>
        </w:rPr>
        <w:t xml:space="preserve">      </w:t>
      </w:r>
      <w:r w:rsidR="00F32889" w:rsidRPr="0008150C">
        <w:rPr>
          <w:rFonts w:ascii="Trebuchet MS" w:hAnsi="Trebuchet MS"/>
          <w:b/>
          <w:bCs/>
          <w:color w:val="943634" w:themeColor="accent2" w:themeShade="BF"/>
        </w:rPr>
        <w:t xml:space="preserve">     </w:t>
      </w:r>
      <w:r w:rsidRPr="0008150C">
        <w:rPr>
          <w:rFonts w:ascii="Trebuchet MS" w:hAnsi="Trebuchet MS"/>
          <w:b/>
          <w:bCs/>
          <w:color w:val="943634" w:themeColor="accent2" w:themeShade="BF"/>
        </w:rPr>
        <w:t xml:space="preserve"> B</w:t>
      </w:r>
      <w:r w:rsidR="000B7EFB" w:rsidRPr="0008150C">
        <w:rPr>
          <w:rFonts w:ascii="Trebuchet MS" w:hAnsi="Trebuchet MS"/>
          <w:b/>
          <w:bCs/>
          <w:color w:val="943634" w:themeColor="accent2" w:themeShade="BF"/>
        </w:rPr>
        <w:t xml:space="preserve">     </w:t>
      </w:r>
      <w:r w:rsidR="00F32889" w:rsidRPr="0008150C">
        <w:rPr>
          <w:rFonts w:ascii="Trebuchet MS" w:hAnsi="Trebuchet MS"/>
          <w:b/>
          <w:bCs/>
          <w:color w:val="943634" w:themeColor="accent2" w:themeShade="BF"/>
        </w:rPr>
        <w:t xml:space="preserve">   </w:t>
      </w:r>
      <w:r w:rsidR="000B7EFB" w:rsidRPr="0008150C">
        <w:rPr>
          <w:rFonts w:ascii="Trebuchet MS" w:hAnsi="Trebuchet MS"/>
          <w:b/>
          <w:bCs/>
          <w:color w:val="943634" w:themeColor="accent2" w:themeShade="BF"/>
        </w:rPr>
        <w:t xml:space="preserve">  </w:t>
      </w:r>
      <w:r w:rsidRPr="0008150C">
        <w:rPr>
          <w:rFonts w:ascii="Trebuchet MS" w:hAnsi="Trebuchet MS"/>
          <w:b/>
          <w:bCs/>
          <w:color w:val="943634" w:themeColor="accent2" w:themeShade="BF"/>
        </w:rPr>
        <w:t xml:space="preserve"> C</w:t>
      </w:r>
      <w:r w:rsidR="000B7EFB" w:rsidRPr="0008150C">
        <w:rPr>
          <w:rFonts w:ascii="Trebuchet MS" w:hAnsi="Trebuchet MS"/>
          <w:b/>
          <w:bCs/>
          <w:color w:val="943634" w:themeColor="accent2" w:themeShade="BF"/>
        </w:rPr>
        <w:t xml:space="preserve">     </w:t>
      </w:r>
      <w:r w:rsidR="00F32889" w:rsidRPr="0008150C">
        <w:rPr>
          <w:rFonts w:ascii="Trebuchet MS" w:hAnsi="Trebuchet MS"/>
          <w:b/>
          <w:bCs/>
          <w:color w:val="943634" w:themeColor="accent2" w:themeShade="BF"/>
        </w:rPr>
        <w:t xml:space="preserve">   </w:t>
      </w:r>
      <w:r w:rsidR="000B7EFB" w:rsidRPr="0008150C">
        <w:rPr>
          <w:rFonts w:ascii="Trebuchet MS" w:hAnsi="Trebuchet MS"/>
          <w:b/>
          <w:bCs/>
          <w:color w:val="943634" w:themeColor="accent2" w:themeShade="BF"/>
        </w:rPr>
        <w:t xml:space="preserve"> </w:t>
      </w:r>
      <w:r w:rsidRPr="0008150C">
        <w:rPr>
          <w:rFonts w:ascii="Trebuchet MS" w:hAnsi="Trebuchet MS"/>
          <w:b/>
          <w:bCs/>
          <w:color w:val="943634" w:themeColor="accent2" w:themeShade="BF"/>
        </w:rPr>
        <w:t xml:space="preserve"> D</w:t>
      </w:r>
    </w:p>
    <w:p w14:paraId="46DB8FCA" w14:textId="6E2FD63A" w:rsidR="00850658" w:rsidRP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850658">
        <w:rPr>
          <w:rFonts w:ascii="Trebuchet MS" w:hAnsi="Trebuchet MS"/>
          <w:b/>
          <w:bCs/>
          <w:sz w:val="24"/>
          <w:szCs w:val="24"/>
        </w:rPr>
        <w:t>Telefon</w:t>
      </w:r>
      <w:r w:rsidR="00111CCB">
        <w:rPr>
          <w:rFonts w:ascii="Trebuchet MS" w:hAnsi="Trebuchet MS"/>
          <w:b/>
          <w:bCs/>
          <w:sz w:val="24"/>
          <w:szCs w:val="24"/>
        </w:rPr>
        <w:t>:</w:t>
      </w:r>
      <w:r w:rsidRPr="00850658">
        <w:rPr>
          <w:rFonts w:ascii="Trebuchet MS" w:hAnsi="Trebuchet MS"/>
          <w:b/>
          <w:bCs/>
          <w:sz w:val="24"/>
          <w:szCs w:val="24"/>
        </w:rPr>
        <w:t>________________</w:t>
      </w:r>
      <w:r w:rsidRPr="00850658">
        <w:rPr>
          <w:rFonts w:ascii="Trebuchet MS" w:hAnsi="Trebuchet MS"/>
          <w:b/>
          <w:bCs/>
          <w:sz w:val="24"/>
          <w:szCs w:val="24"/>
        </w:rPr>
        <w:br/>
        <w:t>E</w:t>
      </w:r>
      <w:r w:rsidRPr="00850658">
        <w:rPr>
          <w:rFonts w:ascii="Trebuchet MS" w:hAnsi="Trebuchet MS"/>
          <w:b/>
          <w:bCs/>
          <w:sz w:val="24"/>
          <w:szCs w:val="24"/>
        </w:rPr>
        <w:noBreakHyphen/>
        <w:t>pošta:____________________________________</w:t>
      </w:r>
      <w:r w:rsidRPr="00850658">
        <w:rPr>
          <w:rFonts w:ascii="Trebuchet MS" w:hAnsi="Trebuchet MS"/>
          <w:b/>
          <w:bCs/>
          <w:sz w:val="24"/>
          <w:szCs w:val="24"/>
        </w:rPr>
        <w:br/>
        <w:t>Stalno prebivališče: ______________________________________</w:t>
      </w:r>
    </w:p>
    <w:p w14:paraId="70280016" w14:textId="57DC10FF" w:rsidR="00850658" w:rsidRP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499845AD" w14:textId="623D66F1" w:rsidR="00850658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14"/>
          <w:szCs w:val="14"/>
          <w:u w:val="single"/>
        </w:rPr>
      </w:pPr>
      <w:r w:rsidRPr="00850658">
        <w:rPr>
          <w:rFonts w:ascii="Trebuchet MS" w:hAnsi="Trebuchet MS"/>
          <w:b/>
          <w:bCs/>
          <w:sz w:val="24"/>
          <w:szCs w:val="24"/>
          <w:u w:val="single"/>
        </w:rPr>
        <w:t>2. IZBIRA ENOTE</w:t>
      </w:r>
      <w:r w:rsidR="00C91F5F" w:rsidRPr="00A743EB">
        <w:rPr>
          <w:rFonts w:ascii="Trebuchet MS" w:hAnsi="Trebuchet MS"/>
          <w:b/>
          <w:bCs/>
          <w:sz w:val="24"/>
          <w:szCs w:val="24"/>
          <w:u w:val="single"/>
        </w:rPr>
        <w:t xml:space="preserve"> za ohranjevanje zdravja</w:t>
      </w:r>
      <w:r w:rsidRPr="00850658">
        <w:rPr>
          <w:rFonts w:ascii="Trebuchet MS" w:hAnsi="Trebuchet MS"/>
          <w:b/>
          <w:bCs/>
          <w:sz w:val="24"/>
          <w:szCs w:val="24"/>
          <w:u w:val="single"/>
        </w:rPr>
        <w:t xml:space="preserve"> </w:t>
      </w:r>
      <w:r w:rsidR="00502E83" w:rsidRPr="00A743EB">
        <w:rPr>
          <w:rFonts w:ascii="Trebuchet MS" w:hAnsi="Trebuchet MS"/>
          <w:b/>
          <w:bCs/>
          <w:sz w:val="24"/>
          <w:szCs w:val="24"/>
          <w:u w:val="single"/>
        </w:rPr>
        <w:t xml:space="preserve">   </w:t>
      </w:r>
      <w:r w:rsidRPr="0008150C">
        <w:rPr>
          <w:rFonts w:ascii="Trebuchet MS" w:hAnsi="Trebuchet MS"/>
          <w:b/>
          <w:bCs/>
          <w:color w:val="943634" w:themeColor="accent2" w:themeShade="BF"/>
          <w:sz w:val="22"/>
          <w:szCs w:val="22"/>
          <w:u w:val="single"/>
        </w:rPr>
        <w:t>(</w:t>
      </w:r>
      <w:r w:rsidR="00DF4DC9" w:rsidRPr="0008150C">
        <w:rPr>
          <w:rFonts w:ascii="Trebuchet MS" w:hAnsi="Trebuchet MS"/>
          <w:b/>
          <w:bCs/>
          <w:color w:val="943634" w:themeColor="accent2" w:themeShade="BF"/>
          <w:sz w:val="22"/>
          <w:szCs w:val="22"/>
          <w:u w:val="single"/>
        </w:rPr>
        <w:t xml:space="preserve">ustrezno </w:t>
      </w:r>
      <w:r w:rsidRPr="0008150C">
        <w:rPr>
          <w:rFonts w:ascii="Trebuchet MS" w:hAnsi="Trebuchet MS"/>
          <w:b/>
          <w:bCs/>
          <w:color w:val="943634" w:themeColor="accent2" w:themeShade="BF"/>
          <w:sz w:val="22"/>
          <w:szCs w:val="22"/>
          <w:u w:val="single"/>
        </w:rPr>
        <w:t>obkrožite</w:t>
      </w:r>
      <w:r w:rsidR="00F97E46" w:rsidRPr="0008150C">
        <w:rPr>
          <w:rFonts w:ascii="Trebuchet MS" w:hAnsi="Trebuchet MS"/>
          <w:b/>
          <w:bCs/>
          <w:color w:val="943634" w:themeColor="accent2" w:themeShade="BF"/>
          <w:sz w:val="22"/>
          <w:szCs w:val="22"/>
          <w:u w:val="single"/>
        </w:rPr>
        <w:t>)</w:t>
      </w:r>
    </w:p>
    <w:p w14:paraId="1360E3F4" w14:textId="77777777" w:rsidR="00874005" w:rsidRPr="00874005" w:rsidRDefault="00874005" w:rsidP="00850658">
      <w:pPr>
        <w:spacing w:line="360" w:lineRule="auto"/>
        <w:jc w:val="both"/>
        <w:rPr>
          <w:rFonts w:ascii="Trebuchet MS" w:hAnsi="Trebuchet MS"/>
          <w:b/>
          <w:bCs/>
          <w:sz w:val="14"/>
          <w:szCs w:val="14"/>
          <w:u w:val="single"/>
        </w:rPr>
      </w:pPr>
    </w:p>
    <w:p w14:paraId="2EBAF667" w14:textId="4C76DB2D" w:rsidR="00AE2CBF" w:rsidRPr="00F34582" w:rsidRDefault="00CB762E" w:rsidP="00850658">
      <w:pPr>
        <w:spacing w:line="360" w:lineRule="auto"/>
        <w:jc w:val="both"/>
        <w:rPr>
          <w:rFonts w:ascii="Trebuchet MS" w:hAnsi="Trebuchet MS"/>
          <w:b/>
          <w:bCs/>
          <w:color w:val="1F497D" w:themeColor="text2"/>
          <w:sz w:val="16"/>
        </w:rPr>
      </w:pP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 xml:space="preserve">a.) 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Terme ČATEŽ, hišica 61  ali 182                    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b.)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</w:t>
      </w:r>
      <w:r w:rsidR="00C55731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>Terme 3000 – Moravske toplice – C01</w:t>
      </w:r>
    </w:p>
    <w:p w14:paraId="1344403F" w14:textId="77777777" w:rsidR="00874005" w:rsidRPr="00F34582" w:rsidRDefault="00874005" w:rsidP="00850658">
      <w:pPr>
        <w:spacing w:line="360" w:lineRule="auto"/>
        <w:jc w:val="both"/>
        <w:rPr>
          <w:rFonts w:ascii="Trebuchet MS" w:hAnsi="Trebuchet MS"/>
          <w:b/>
          <w:bCs/>
          <w:color w:val="1F497D" w:themeColor="text2"/>
          <w:sz w:val="6"/>
          <w:szCs w:val="16"/>
        </w:rPr>
      </w:pPr>
    </w:p>
    <w:p w14:paraId="086D6962" w14:textId="2A61C999" w:rsidR="00C55731" w:rsidRPr="00F34582" w:rsidRDefault="00860BEE" w:rsidP="00850658">
      <w:pPr>
        <w:spacing w:line="360" w:lineRule="auto"/>
        <w:jc w:val="both"/>
        <w:rPr>
          <w:rFonts w:ascii="Trebuchet MS" w:hAnsi="Trebuchet MS"/>
          <w:b/>
          <w:bCs/>
          <w:color w:val="1F497D" w:themeColor="text2"/>
          <w:sz w:val="22"/>
          <w:szCs w:val="40"/>
        </w:rPr>
      </w:pP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c.)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Apartma Červar (Hrvaška)                              </w:t>
      </w:r>
      <w:r w:rsidR="00465C21"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č.)</w:t>
      </w:r>
      <w:r w:rsidR="00465C21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Apartma Buč</w:t>
      </w:r>
      <w:r w:rsidR="00440F0A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>a</w:t>
      </w:r>
      <w:r w:rsidR="00465C21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>nje, Nerezine (Hrvaška)</w:t>
      </w:r>
    </w:p>
    <w:p w14:paraId="4840B4C7" w14:textId="77777777" w:rsidR="00874005" w:rsidRPr="00874005" w:rsidRDefault="00874005" w:rsidP="00850658">
      <w:pPr>
        <w:spacing w:line="360" w:lineRule="auto"/>
        <w:jc w:val="both"/>
        <w:rPr>
          <w:rFonts w:ascii="Trebuchet MS" w:hAnsi="Trebuchet MS"/>
          <w:b/>
          <w:bCs/>
          <w:sz w:val="8"/>
          <w:szCs w:val="18"/>
        </w:rPr>
      </w:pPr>
    </w:p>
    <w:p w14:paraId="5E624366" w14:textId="50F79F31" w:rsidR="00465C21" w:rsidRDefault="00575F6C" w:rsidP="00850658">
      <w:pPr>
        <w:spacing w:line="360" w:lineRule="auto"/>
        <w:jc w:val="both"/>
        <w:rPr>
          <w:rFonts w:ascii="Trebuchet MS" w:hAnsi="Trebuchet MS"/>
          <w:b/>
          <w:bCs/>
          <w:sz w:val="22"/>
          <w:szCs w:val="40"/>
        </w:rPr>
      </w:pP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e.)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Bivalnik Kamp Adria Ankaran                        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 xml:space="preserve"> </w:t>
      </w:r>
      <w:r w:rsidR="00916462"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f.)</w:t>
      </w:r>
      <w:r w:rsidR="00916462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Hotel Fiesa, soba 102, 106</w:t>
      </w:r>
      <w:r w:rsidR="00460740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>, 206</w:t>
      </w:r>
      <w:r w:rsidR="00874005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 </w:t>
      </w:r>
      <w:r w:rsidR="00874005">
        <w:rPr>
          <w:rFonts w:ascii="Trebuchet MS" w:hAnsi="Trebuchet MS"/>
          <w:b/>
          <w:bCs/>
          <w:sz w:val="22"/>
          <w:szCs w:val="40"/>
        </w:rPr>
        <w:t>(A)</w:t>
      </w:r>
    </w:p>
    <w:p w14:paraId="6287985D" w14:textId="77777777" w:rsidR="00874005" w:rsidRPr="00874005" w:rsidRDefault="00874005" w:rsidP="00850658">
      <w:pPr>
        <w:spacing w:line="360" w:lineRule="auto"/>
        <w:jc w:val="both"/>
        <w:rPr>
          <w:rFonts w:ascii="Trebuchet MS" w:hAnsi="Trebuchet MS"/>
          <w:b/>
          <w:bCs/>
          <w:sz w:val="12"/>
          <w:szCs w:val="22"/>
        </w:rPr>
      </w:pPr>
    </w:p>
    <w:p w14:paraId="3CE6FA8F" w14:textId="5AF3C778" w:rsidR="00F36FB4" w:rsidRPr="00F36FB4" w:rsidRDefault="00F36FB4" w:rsidP="00850658">
      <w:pPr>
        <w:spacing w:line="360" w:lineRule="auto"/>
        <w:jc w:val="both"/>
        <w:rPr>
          <w:rFonts w:ascii="Trebuchet MS" w:hAnsi="Trebuchet MS"/>
          <w:b/>
          <w:bCs/>
          <w:sz w:val="22"/>
          <w:szCs w:val="40"/>
        </w:rPr>
      </w:pP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  <w:u w:val="single"/>
        </w:rPr>
        <w:t>g.)</w:t>
      </w:r>
      <w:r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Terme Lendava</w:t>
      </w:r>
      <w:r w:rsidR="00874005" w:rsidRPr="00F34582">
        <w:rPr>
          <w:rFonts w:ascii="Trebuchet MS" w:hAnsi="Trebuchet MS"/>
          <w:b/>
          <w:bCs/>
          <w:color w:val="1F497D" w:themeColor="text2"/>
          <w:sz w:val="22"/>
          <w:szCs w:val="40"/>
        </w:rPr>
        <w:t xml:space="preserve">  </w:t>
      </w:r>
      <w:r w:rsidR="00874005">
        <w:rPr>
          <w:rFonts w:ascii="Trebuchet MS" w:hAnsi="Trebuchet MS"/>
          <w:b/>
          <w:bCs/>
          <w:sz w:val="22"/>
          <w:szCs w:val="40"/>
        </w:rPr>
        <w:t>(A, B)</w:t>
      </w:r>
      <w:r w:rsidR="00930B1A">
        <w:rPr>
          <w:rFonts w:ascii="Trebuchet MS" w:hAnsi="Trebuchet MS"/>
          <w:b/>
          <w:bCs/>
          <w:sz w:val="22"/>
          <w:szCs w:val="40"/>
        </w:rPr>
        <w:t xml:space="preserve">   </w:t>
      </w:r>
      <w:r w:rsidR="00E3742C">
        <w:rPr>
          <w:rFonts w:ascii="Cambria Math" w:hAnsi="Cambria Math" w:cs="Cambria Math"/>
          <w:b/>
          <w:bCs/>
          <w:sz w:val="22"/>
          <w:szCs w:val="40"/>
        </w:rPr>
        <w:t>▶</w:t>
      </w:r>
      <w:r w:rsidR="00E3742C">
        <w:rPr>
          <w:rFonts w:ascii="Trebuchet MS" w:hAnsi="Trebuchet MS"/>
          <w:b/>
          <w:bCs/>
          <w:sz w:val="22"/>
          <w:szCs w:val="40"/>
        </w:rPr>
        <w:t xml:space="preserve"> </w:t>
      </w:r>
      <w:r w:rsidR="00930B1A">
        <w:rPr>
          <w:rFonts w:ascii="Trebuchet MS" w:hAnsi="Trebuchet MS"/>
          <w:b/>
          <w:bCs/>
          <w:sz w:val="22"/>
          <w:szCs w:val="40"/>
        </w:rPr>
        <w:t xml:space="preserve"> najem apartmaja</w:t>
      </w:r>
      <w:r w:rsidR="00721A61">
        <w:rPr>
          <w:rFonts w:ascii="Trebuchet MS" w:hAnsi="Trebuchet MS"/>
          <w:b/>
          <w:bCs/>
          <w:sz w:val="22"/>
          <w:szCs w:val="40"/>
        </w:rPr>
        <w:t xml:space="preserve">        </w:t>
      </w:r>
      <w:r w:rsidR="00E3742C">
        <w:rPr>
          <w:rFonts w:ascii="Cambria Math" w:hAnsi="Cambria Math" w:cs="Cambria Math"/>
          <w:b/>
          <w:bCs/>
          <w:sz w:val="22"/>
          <w:szCs w:val="40"/>
        </w:rPr>
        <w:t>▶</w:t>
      </w:r>
      <w:r w:rsidR="00721A61">
        <w:rPr>
          <w:rFonts w:ascii="Trebuchet MS" w:hAnsi="Trebuchet MS"/>
          <w:b/>
          <w:bCs/>
          <w:sz w:val="22"/>
          <w:szCs w:val="40"/>
        </w:rPr>
        <w:t xml:space="preserve"> najem apartmaja s polpenzionom</w:t>
      </w:r>
    </w:p>
    <w:p w14:paraId="09F694C4" w14:textId="77777777" w:rsidR="00C55731" w:rsidRPr="00CB762E" w:rsidRDefault="00C55731" w:rsidP="00850658">
      <w:pPr>
        <w:spacing w:line="360" w:lineRule="auto"/>
        <w:jc w:val="both"/>
        <w:rPr>
          <w:rFonts w:ascii="Trebuchet MS" w:hAnsi="Trebuchet MS"/>
          <w:b/>
          <w:bCs/>
          <w:sz w:val="22"/>
          <w:szCs w:val="40"/>
        </w:rPr>
      </w:pPr>
    </w:p>
    <w:p w14:paraId="6FA75F46" w14:textId="77777777" w:rsidR="00F43D56" w:rsidRPr="00F43D56" w:rsidRDefault="00F43D56" w:rsidP="00F43D56">
      <w:pPr>
        <w:spacing w:line="360" w:lineRule="auto"/>
        <w:jc w:val="both"/>
        <w:rPr>
          <w:rFonts w:ascii="Trebuchet MS" w:hAnsi="Trebuchet MS"/>
          <w:b/>
          <w:bCs/>
          <w:vanish/>
          <w:sz w:val="24"/>
          <w:szCs w:val="24"/>
          <w:u w:val="single"/>
        </w:rPr>
      </w:pPr>
    </w:p>
    <w:p w14:paraId="68E07F66" w14:textId="77777777" w:rsidR="00A77D79" w:rsidRPr="00A743EB" w:rsidRDefault="00A77D79" w:rsidP="00850658">
      <w:pPr>
        <w:spacing w:line="360" w:lineRule="auto"/>
        <w:jc w:val="both"/>
        <w:rPr>
          <w:rFonts w:ascii="Trebuchet MS" w:hAnsi="Trebuchet MS"/>
          <w:b/>
          <w:bCs/>
          <w:sz w:val="12"/>
          <w:szCs w:val="12"/>
        </w:rPr>
      </w:pPr>
    </w:p>
    <w:p w14:paraId="3260F1A4" w14:textId="5180E3CD" w:rsidR="00816970" w:rsidRPr="00A743EB" w:rsidRDefault="00A77D79" w:rsidP="00A77D79">
      <w:pPr>
        <w:spacing w:line="360" w:lineRule="auto"/>
        <w:rPr>
          <w:rFonts w:ascii="Trebuchet MS" w:hAnsi="Trebuchet MS"/>
          <w:b/>
          <w:bCs/>
          <w:sz w:val="14"/>
          <w:szCs w:val="1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Termin uporabe</w:t>
      </w:r>
      <w:r w:rsidR="00CB5942" w:rsidRPr="00A743EB">
        <w:rPr>
          <w:rFonts w:ascii="Trebuchet MS" w:hAnsi="Trebuchet MS"/>
          <w:b/>
          <w:bCs/>
          <w:sz w:val="24"/>
          <w:szCs w:val="24"/>
        </w:rPr>
        <w:t xml:space="preserve"> </w:t>
      </w:r>
      <w:r w:rsidR="00CB5942" w:rsidRPr="003F290E">
        <w:rPr>
          <w:rFonts w:ascii="Trebuchet MS" w:hAnsi="Trebuchet MS"/>
          <w:b/>
          <w:bCs/>
          <w:sz w:val="20"/>
          <w:szCs w:val="20"/>
        </w:rPr>
        <w:t>(želeni termin in/ali rezervni termin)</w:t>
      </w:r>
      <w:r w:rsidRPr="003F290E">
        <w:rPr>
          <w:rFonts w:ascii="Trebuchet MS" w:hAnsi="Trebuchet MS"/>
          <w:b/>
          <w:bCs/>
          <w:sz w:val="20"/>
          <w:szCs w:val="20"/>
        </w:rPr>
        <w:t>:</w:t>
      </w:r>
      <w:r w:rsidR="00850658" w:rsidRPr="00850658">
        <w:rPr>
          <w:rFonts w:ascii="Trebuchet MS" w:hAnsi="Trebuchet MS"/>
          <w:b/>
          <w:bCs/>
          <w:sz w:val="14"/>
          <w:szCs w:val="14"/>
        </w:rPr>
        <w:br/>
      </w:r>
    </w:p>
    <w:p w14:paraId="08DFC5F0" w14:textId="0980EF17" w:rsidR="00850658" w:rsidRPr="00A743EB" w:rsidRDefault="00850658" w:rsidP="00850658">
      <w:pPr>
        <w:spacing w:line="360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850658">
        <w:rPr>
          <w:rFonts w:ascii="Trebuchet MS" w:hAnsi="Trebuchet MS"/>
          <w:b/>
          <w:bCs/>
          <w:sz w:val="24"/>
          <w:szCs w:val="24"/>
        </w:rPr>
        <w:t>Od ___________ do ___________ ali od _____________ do _____________</w:t>
      </w:r>
    </w:p>
    <w:p w14:paraId="0B11A2C0" w14:textId="3B0B0E1B" w:rsidR="00F32889" w:rsidRPr="00A743EB" w:rsidRDefault="00F32889" w:rsidP="00EA3E80">
      <w:pPr>
        <w:rPr>
          <w:rFonts w:ascii="Trebuchet MS" w:hAnsi="Trebuchet MS"/>
          <w:b/>
          <w:bCs/>
          <w:sz w:val="16"/>
          <w:szCs w:val="16"/>
        </w:rPr>
      </w:pPr>
      <w:r w:rsidRPr="00A743EB">
        <w:rPr>
          <w:rFonts w:ascii="Trebuchet MS" w:hAnsi="Trebuchet MS"/>
          <w:b/>
          <w:bCs/>
          <w:sz w:val="24"/>
          <w:szCs w:val="24"/>
        </w:rPr>
        <w:t>Z menoj bodo enoto uporabljali:</w:t>
      </w:r>
      <w:r w:rsidR="00EA3E80" w:rsidRPr="00A743EB">
        <w:rPr>
          <w:rFonts w:ascii="Trebuchet MS" w:hAnsi="Trebuchet MS"/>
          <w:b/>
          <w:bCs/>
          <w:sz w:val="24"/>
          <w:szCs w:val="24"/>
        </w:rPr>
        <w:t xml:space="preserve"> </w:t>
      </w:r>
      <w:r w:rsidRPr="00A743EB">
        <w:rPr>
          <w:rFonts w:ascii="Trebuchet MS" w:hAnsi="Trebuchet MS"/>
          <w:b/>
          <w:bCs/>
          <w:sz w:val="16"/>
          <w:szCs w:val="16"/>
        </w:rPr>
        <w:t>/navede se priimek in ime, sorodstveno razmerje ali drugo, starost otrok/</w:t>
      </w:r>
    </w:p>
    <w:p w14:paraId="3E9D6535" w14:textId="77777777" w:rsidR="00F32889" w:rsidRPr="00A743EB" w:rsidRDefault="00F32889" w:rsidP="00F32889">
      <w:pPr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</w:p>
    <w:p w14:paraId="37408AB4" w14:textId="77777777" w:rsidR="00F32889" w:rsidRPr="00A743EB" w:rsidRDefault="00F32889" w:rsidP="00F32889">
      <w:pPr>
        <w:numPr>
          <w:ilvl w:val="0"/>
          <w:numId w:val="1"/>
        </w:numPr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________________________________________________________</w:t>
      </w:r>
    </w:p>
    <w:p w14:paraId="4215FD2C" w14:textId="77777777" w:rsidR="00F32889" w:rsidRPr="00A743EB" w:rsidRDefault="00F32889" w:rsidP="00F32889">
      <w:pPr>
        <w:numPr>
          <w:ilvl w:val="0"/>
          <w:numId w:val="1"/>
        </w:numPr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________________________________________________________</w:t>
      </w:r>
    </w:p>
    <w:p w14:paraId="609E5C65" w14:textId="77777777" w:rsidR="00F32889" w:rsidRPr="00A743EB" w:rsidRDefault="00F32889" w:rsidP="00F32889">
      <w:pPr>
        <w:numPr>
          <w:ilvl w:val="0"/>
          <w:numId w:val="1"/>
        </w:numPr>
        <w:spacing w:line="276" w:lineRule="auto"/>
        <w:jc w:val="both"/>
        <w:rPr>
          <w:rFonts w:ascii="Trebuchet MS" w:hAnsi="Trebuchet MS"/>
          <w:b/>
          <w:bCs/>
          <w:sz w:val="24"/>
          <w:szCs w:val="2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________________________________________________________</w:t>
      </w:r>
    </w:p>
    <w:p w14:paraId="364B7F9C" w14:textId="77777777" w:rsidR="00F32889" w:rsidRPr="00A743EB" w:rsidRDefault="00F32889" w:rsidP="00F32889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A743EB">
        <w:rPr>
          <w:rFonts w:ascii="Trebuchet MS" w:hAnsi="Trebuchet MS"/>
          <w:b/>
          <w:bCs/>
          <w:sz w:val="24"/>
          <w:szCs w:val="24"/>
        </w:rPr>
        <w:t>________________________________________________________</w:t>
      </w:r>
    </w:p>
    <w:p w14:paraId="2CB65895" w14:textId="77777777" w:rsidR="00183C29" w:rsidRPr="00A743EB" w:rsidRDefault="00183C29" w:rsidP="00183C29">
      <w:pPr>
        <w:spacing w:line="360" w:lineRule="auto"/>
        <w:ind w:left="644"/>
        <w:jc w:val="both"/>
        <w:rPr>
          <w:sz w:val="26"/>
          <w:szCs w:val="26"/>
        </w:rPr>
      </w:pPr>
    </w:p>
    <w:p w14:paraId="096B5340" w14:textId="77777777" w:rsidR="00F32889" w:rsidRPr="00A743EB" w:rsidRDefault="00F32889" w:rsidP="00F32889">
      <w:pPr>
        <w:ind w:left="7080" w:firstLine="708"/>
        <w:rPr>
          <w:rFonts w:ascii="Trebuchet MS" w:hAnsi="Trebuchet MS"/>
          <w:b/>
          <w:bCs/>
          <w:sz w:val="22"/>
          <w:szCs w:val="22"/>
        </w:rPr>
      </w:pPr>
    </w:p>
    <w:p w14:paraId="20AFF145" w14:textId="324A71A0" w:rsidR="00183C29" w:rsidRPr="00A743EB" w:rsidRDefault="00CF5D0A" w:rsidP="00CF5D0A">
      <w:pPr>
        <w:rPr>
          <w:rFonts w:ascii="Trebuchet MS" w:hAnsi="Trebuchet MS"/>
          <w:b/>
          <w:bCs/>
          <w:sz w:val="24"/>
          <w:szCs w:val="24"/>
        </w:rPr>
      </w:pPr>
      <w:r w:rsidRPr="00A743EB">
        <w:rPr>
          <w:rFonts w:ascii="Trebuchet MS" w:hAnsi="Trebuchet MS"/>
          <w:b/>
          <w:bCs/>
          <w:sz w:val="24"/>
          <w:szCs w:val="24"/>
        </w:rPr>
        <w:t>Datum:</w:t>
      </w:r>
      <w:r w:rsidR="00183C29" w:rsidRPr="00A743EB">
        <w:rPr>
          <w:rFonts w:ascii="Trebuchet MS" w:hAnsi="Trebuchet MS"/>
          <w:b/>
          <w:bCs/>
          <w:sz w:val="24"/>
          <w:szCs w:val="24"/>
        </w:rPr>
        <w:t>_____________                                         Podpis:_____________________</w:t>
      </w:r>
    </w:p>
    <w:p w14:paraId="35C93914" w14:textId="09F1EA23" w:rsidR="00CF5D0A" w:rsidRDefault="00CF5D0A" w:rsidP="00CF5D0A">
      <w:pPr>
        <w:rPr>
          <w:rFonts w:ascii="Trebuchet MS" w:hAnsi="Trebuchet MS"/>
          <w:b/>
          <w:bCs/>
          <w:color w:val="FF0000"/>
          <w:sz w:val="22"/>
          <w:szCs w:val="22"/>
        </w:rPr>
      </w:pPr>
      <w:r>
        <w:rPr>
          <w:rFonts w:ascii="Trebuchet MS" w:hAnsi="Trebuchet MS"/>
          <w:b/>
          <w:bCs/>
          <w:color w:val="FF0000"/>
          <w:sz w:val="22"/>
          <w:szCs w:val="22"/>
        </w:rPr>
        <w:t xml:space="preserve">             </w:t>
      </w:r>
    </w:p>
    <w:p w14:paraId="55005150" w14:textId="68046020" w:rsidR="00A042D8" w:rsidRDefault="00155BFA" w:rsidP="008B116C">
      <w:pPr>
        <w:ind w:left="7080" w:firstLine="708"/>
        <w:rPr>
          <w:rFonts w:ascii="Trebuchet MS" w:hAnsi="Trebuchet MS"/>
          <w:b/>
          <w:bCs/>
          <w:color w:val="FF0000"/>
          <w:sz w:val="22"/>
          <w:szCs w:val="22"/>
        </w:rPr>
      </w:pPr>
      <w:r w:rsidRPr="00A042D8">
        <w:rPr>
          <w:rFonts w:ascii="Trebuchet MS" w:hAnsi="Trebuchet MS"/>
          <w:b/>
          <w:bCs/>
          <w:noProof/>
          <w:color w:val="C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D5FB4" wp14:editId="65E30684">
                <wp:simplePos x="0" y="0"/>
                <wp:positionH relativeFrom="column">
                  <wp:posOffset>5487035</wp:posOffset>
                </wp:positionH>
                <wp:positionV relativeFrom="paragraph">
                  <wp:posOffset>153035</wp:posOffset>
                </wp:positionV>
                <wp:extent cx="426720" cy="209550"/>
                <wp:effectExtent l="0" t="19050" r="30480" b="38100"/>
                <wp:wrapNone/>
                <wp:docPr id="1" name="Des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48D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" o:spid="_x0000_s1026" type="#_x0000_t13" style="position:absolute;margin-left:432.05pt;margin-top:12.05pt;width:33.6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" adj="16296" fillcolor="#4f81bd [3204]" strokecolor="#243f60 [1604]" strokeweight="2pt"/>
            </w:pict>
          </mc:Fallback>
        </mc:AlternateContent>
      </w:r>
    </w:p>
    <w:p w14:paraId="083C3DC3" w14:textId="2E9367DD" w:rsidR="00E20794" w:rsidRPr="00525B14" w:rsidRDefault="008B116C" w:rsidP="00E20794">
      <w:pPr>
        <w:ind w:left="7080" w:firstLine="708"/>
        <w:rPr>
          <w:rFonts w:ascii="Trebuchet MS" w:hAnsi="Trebuchet MS"/>
          <w:b/>
          <w:bCs/>
          <w:color w:val="FF0000"/>
          <w:sz w:val="20"/>
          <w:szCs w:val="20"/>
        </w:rPr>
      </w:pPr>
      <w:r w:rsidRPr="00525B14">
        <w:rPr>
          <w:rFonts w:ascii="Trebuchet MS" w:hAnsi="Trebuchet MS"/>
          <w:b/>
          <w:bCs/>
          <w:color w:val="FF0000"/>
          <w:sz w:val="20"/>
          <w:szCs w:val="20"/>
        </w:rPr>
        <w:t xml:space="preserve">OBRNI </w:t>
      </w:r>
    </w:p>
    <w:p w14:paraId="7B1F8021" w14:textId="77777777" w:rsidR="00CF5D0A" w:rsidRDefault="00CF5D0A" w:rsidP="00411617">
      <w:pPr>
        <w:jc w:val="center"/>
        <w:rPr>
          <w:rFonts w:ascii="Trebuchet MS" w:hAnsi="Trebuchet MS"/>
          <w:b/>
          <w:bCs/>
          <w:color w:val="FF0000"/>
          <w:sz w:val="20"/>
          <w:szCs w:val="20"/>
        </w:rPr>
      </w:pPr>
    </w:p>
    <w:p w14:paraId="56A1A9F9" w14:textId="77777777" w:rsidR="00874005" w:rsidRPr="0099193B" w:rsidRDefault="00874005" w:rsidP="00D8458A">
      <w:pPr>
        <w:rPr>
          <w:rFonts w:ascii="Trebuchet MS" w:hAnsi="Trebuchet MS"/>
          <w:b/>
          <w:bCs/>
          <w:color w:val="004F88"/>
          <w:sz w:val="20"/>
          <w:szCs w:val="20"/>
          <w:u w:val="single"/>
        </w:rPr>
      </w:pPr>
    </w:p>
    <w:p w14:paraId="021D3472" w14:textId="77777777" w:rsidR="00D8458A" w:rsidRPr="00302C67" w:rsidRDefault="00D8458A" w:rsidP="00D8458A">
      <w:pPr>
        <w:rPr>
          <w:rFonts w:ascii="Trebuchet MS" w:hAnsi="Trebuchet MS"/>
          <w:b/>
          <w:bCs/>
          <w:color w:val="943634" w:themeColor="accent2" w:themeShade="BF"/>
          <w:sz w:val="20"/>
          <w:szCs w:val="20"/>
          <w:u w:val="single"/>
        </w:rPr>
      </w:pPr>
      <w:r w:rsidRPr="00302C67">
        <w:rPr>
          <w:rFonts w:ascii="Trebuchet MS" w:hAnsi="Trebuchet MS"/>
          <w:b/>
          <w:bCs/>
          <w:color w:val="943634" w:themeColor="accent2" w:themeShade="BF"/>
          <w:sz w:val="20"/>
          <w:szCs w:val="20"/>
          <w:u w:val="single"/>
        </w:rPr>
        <w:lastRenderedPageBreak/>
        <w:t>Navodilo za izpolnitev prijavnega lista:</w:t>
      </w:r>
    </w:p>
    <w:p w14:paraId="6F440296" w14:textId="77777777" w:rsidR="0099193B" w:rsidRPr="00D8458A" w:rsidRDefault="0099193B" w:rsidP="00D8458A">
      <w:pPr>
        <w:rPr>
          <w:rFonts w:ascii="Trebuchet MS" w:hAnsi="Trebuchet MS"/>
          <w:b/>
          <w:bCs/>
          <w:color w:val="004F88"/>
          <w:sz w:val="20"/>
          <w:szCs w:val="20"/>
          <w:u w:val="single"/>
        </w:rPr>
      </w:pPr>
    </w:p>
    <w:p w14:paraId="35719F7B" w14:textId="4FF4580B" w:rsidR="00D8458A" w:rsidRPr="00D8458A" w:rsidRDefault="00D8458A" w:rsidP="00D8458A">
      <w:pPr>
        <w:numPr>
          <w:ilvl w:val="0"/>
          <w:numId w:val="14"/>
        </w:numPr>
        <w:rPr>
          <w:rFonts w:ascii="Trebuchet MS" w:hAnsi="Trebuchet MS"/>
          <w:b/>
          <w:bCs/>
          <w:color w:val="004F88"/>
          <w:sz w:val="20"/>
          <w:szCs w:val="20"/>
        </w:rPr>
      </w:pP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>Prijavni list se izpolni z vsemi zahtevanimi podatki</w:t>
      </w:r>
      <w:r w:rsidR="005620C7">
        <w:rPr>
          <w:rFonts w:ascii="Trebuchet MS" w:hAnsi="Trebuchet MS"/>
          <w:b/>
          <w:bCs/>
          <w:color w:val="004F88"/>
          <w:sz w:val="20"/>
          <w:szCs w:val="20"/>
        </w:rPr>
        <w:t>; upoštevajo se samo pravilno izpolnjeni</w:t>
      </w:r>
      <w:r w:rsidR="00A912FA">
        <w:rPr>
          <w:rFonts w:ascii="Trebuchet MS" w:hAnsi="Trebuchet MS"/>
          <w:b/>
          <w:bCs/>
          <w:color w:val="004F88"/>
          <w:sz w:val="20"/>
          <w:szCs w:val="20"/>
        </w:rPr>
        <w:t xml:space="preserve"> </w:t>
      </w:r>
    </w:p>
    <w:p w14:paraId="62FFEFA6" w14:textId="3155FADD" w:rsidR="00D8458A" w:rsidRPr="00D8458A" w:rsidRDefault="00D8458A" w:rsidP="00D8458A">
      <w:pPr>
        <w:numPr>
          <w:ilvl w:val="0"/>
          <w:numId w:val="14"/>
        </w:numPr>
        <w:rPr>
          <w:rFonts w:ascii="Trebuchet MS" w:hAnsi="Trebuchet MS"/>
          <w:b/>
          <w:bCs/>
          <w:color w:val="004F88"/>
          <w:sz w:val="20"/>
          <w:szCs w:val="20"/>
        </w:rPr>
      </w:pP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 xml:space="preserve">Pri enotah, kjer je navedeno A in/ali B, lahko za </w:t>
      </w:r>
      <w:r w:rsidR="00891FB0" w:rsidRPr="0099193B">
        <w:rPr>
          <w:rFonts w:ascii="Trebuchet MS" w:hAnsi="Trebuchet MS"/>
          <w:b/>
          <w:bCs/>
          <w:color w:val="004F88"/>
          <w:sz w:val="20"/>
          <w:szCs w:val="20"/>
        </w:rPr>
        <w:t>koriščenje</w:t>
      </w: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 xml:space="preserve"> zaprosijo le </w:t>
      </w:r>
      <w:r w:rsidR="006A184B">
        <w:rPr>
          <w:rFonts w:ascii="Trebuchet MS" w:hAnsi="Trebuchet MS"/>
          <w:b/>
          <w:bCs/>
          <w:color w:val="004F88"/>
          <w:sz w:val="20"/>
          <w:szCs w:val="20"/>
        </w:rPr>
        <w:t>uporabniki</w:t>
      </w: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>, ki so naveden</w:t>
      </w:r>
      <w:r w:rsidR="006A184B">
        <w:rPr>
          <w:rFonts w:ascii="Trebuchet MS" w:hAnsi="Trebuchet MS"/>
          <w:b/>
          <w:bCs/>
          <w:color w:val="004F88"/>
          <w:sz w:val="20"/>
          <w:szCs w:val="20"/>
        </w:rPr>
        <w:t>i</w:t>
      </w: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 xml:space="preserve"> pod ustrezno oznako, v skladu s pravilnikom (glej člen 3).</w:t>
      </w:r>
    </w:p>
    <w:p w14:paraId="0F99AC78" w14:textId="77777777" w:rsidR="00D8458A" w:rsidRDefault="00D8458A" w:rsidP="00D8458A">
      <w:pPr>
        <w:numPr>
          <w:ilvl w:val="0"/>
          <w:numId w:val="14"/>
        </w:numPr>
        <w:rPr>
          <w:rFonts w:ascii="Trebuchet MS" w:hAnsi="Trebuchet MS"/>
          <w:b/>
          <w:bCs/>
          <w:color w:val="004F88"/>
          <w:sz w:val="20"/>
          <w:szCs w:val="20"/>
        </w:rPr>
      </w:pPr>
      <w:r w:rsidRPr="00D8458A">
        <w:rPr>
          <w:rFonts w:ascii="Trebuchet MS" w:hAnsi="Trebuchet MS"/>
          <w:b/>
          <w:bCs/>
          <w:color w:val="004F88"/>
          <w:sz w:val="20"/>
          <w:szCs w:val="20"/>
        </w:rPr>
        <w:t>Pri enotah, kjer oznaka ni navedena, lahko participirajo vsi, ob upoštevanju določil 8. člena.</w:t>
      </w:r>
    </w:p>
    <w:p w14:paraId="74601A7A" w14:textId="47702BEB" w:rsidR="006D7D78" w:rsidRPr="00D8458A" w:rsidRDefault="006D7D78" w:rsidP="00106042">
      <w:pPr>
        <w:ind w:left="720"/>
        <w:rPr>
          <w:rFonts w:ascii="Trebuchet MS" w:hAnsi="Trebuchet MS"/>
          <w:b/>
          <w:bCs/>
          <w:color w:val="004F88"/>
          <w:sz w:val="20"/>
          <w:szCs w:val="20"/>
        </w:rPr>
      </w:pPr>
    </w:p>
    <w:p w14:paraId="64EE3285" w14:textId="77777777" w:rsidR="00CF5D0A" w:rsidRDefault="00CF5D0A" w:rsidP="00D8458A">
      <w:pPr>
        <w:rPr>
          <w:rFonts w:ascii="Trebuchet MS" w:hAnsi="Trebuchet MS"/>
          <w:b/>
          <w:bCs/>
          <w:color w:val="FF0000"/>
          <w:sz w:val="20"/>
          <w:szCs w:val="20"/>
        </w:rPr>
      </w:pPr>
    </w:p>
    <w:p w14:paraId="41282A37" w14:textId="77777777" w:rsidR="00CF5D0A" w:rsidRDefault="00CF5D0A" w:rsidP="00411617">
      <w:pPr>
        <w:jc w:val="center"/>
        <w:rPr>
          <w:rFonts w:ascii="Trebuchet MS" w:hAnsi="Trebuchet MS"/>
          <w:b/>
          <w:bCs/>
          <w:color w:val="FF0000"/>
          <w:sz w:val="20"/>
          <w:szCs w:val="20"/>
        </w:rPr>
      </w:pPr>
    </w:p>
    <w:p w14:paraId="3782EDB4" w14:textId="77777777" w:rsidR="00CF5D0A" w:rsidRPr="00F97E46" w:rsidRDefault="00CF5D0A" w:rsidP="00411617">
      <w:pPr>
        <w:jc w:val="center"/>
        <w:rPr>
          <w:rFonts w:ascii="Trebuchet MS" w:hAnsi="Trebuchet MS"/>
          <w:b/>
          <w:bCs/>
          <w:color w:val="FF0000"/>
          <w:sz w:val="18"/>
          <w:szCs w:val="18"/>
        </w:rPr>
      </w:pPr>
    </w:p>
    <w:p w14:paraId="0A1A1133" w14:textId="34E5F539" w:rsidR="0097262C" w:rsidRPr="00F97E46" w:rsidRDefault="00CF5D0A" w:rsidP="00106042">
      <w:pPr>
        <w:rPr>
          <w:rFonts w:ascii="Trebuchet MS" w:hAnsi="Trebuchet MS"/>
          <w:b/>
          <w:bCs/>
          <w:color w:val="FF0000"/>
          <w:sz w:val="18"/>
          <w:szCs w:val="18"/>
        </w:rPr>
      </w:pPr>
      <w:r w:rsidRPr="00F97E46">
        <w:rPr>
          <w:rFonts w:ascii="Trebuchet MS" w:hAnsi="Trebuchet MS"/>
          <w:b/>
          <w:bCs/>
          <w:color w:val="FF0000"/>
          <w:sz w:val="18"/>
          <w:szCs w:val="18"/>
        </w:rPr>
        <w:t>I</w:t>
      </w:r>
      <w:r w:rsidR="0097262C" w:rsidRPr="00F97E46">
        <w:rPr>
          <w:rFonts w:ascii="Trebuchet MS" w:hAnsi="Trebuchet MS"/>
          <w:b/>
          <w:bCs/>
          <w:color w:val="FF0000"/>
          <w:sz w:val="18"/>
          <w:szCs w:val="18"/>
        </w:rPr>
        <w:t>zvleček Pravilnika o  koriščenju  enot za ohranjevanje zdravja ZDCIVS:</w:t>
      </w:r>
    </w:p>
    <w:p w14:paraId="25127D36" w14:textId="77777777" w:rsidR="0097262C" w:rsidRPr="00F97E46" w:rsidRDefault="0097262C" w:rsidP="0097262C">
      <w:pPr>
        <w:jc w:val="center"/>
        <w:rPr>
          <w:rFonts w:ascii="Calibri" w:hAnsi="Calibri" w:cs="Calibri"/>
          <w:sz w:val="20"/>
          <w:szCs w:val="20"/>
        </w:rPr>
      </w:pPr>
    </w:p>
    <w:p w14:paraId="515A567C" w14:textId="77777777" w:rsidR="0097262C" w:rsidRPr="00F97E46" w:rsidRDefault="0097262C" w:rsidP="0097262C">
      <w:pPr>
        <w:jc w:val="center"/>
        <w:rPr>
          <w:rFonts w:ascii="Calibri" w:hAnsi="Calibri" w:cs="Calibri"/>
          <w:sz w:val="18"/>
          <w:szCs w:val="18"/>
        </w:rPr>
      </w:pPr>
      <w:r w:rsidRPr="00F97E46">
        <w:rPr>
          <w:rFonts w:ascii="Calibri" w:hAnsi="Calibri" w:cs="Calibri"/>
          <w:sz w:val="18"/>
          <w:szCs w:val="18"/>
        </w:rPr>
        <w:t>III. UPORABNIKI  PROGRAMA</w:t>
      </w:r>
    </w:p>
    <w:p w14:paraId="11B4B308" w14:textId="77777777" w:rsidR="0097262C" w:rsidRPr="00F97E46" w:rsidRDefault="0097262C" w:rsidP="0097262C">
      <w:pPr>
        <w:ind w:left="360"/>
        <w:rPr>
          <w:rFonts w:ascii="Calibri" w:hAnsi="Calibri" w:cs="Calibri"/>
          <w:sz w:val="18"/>
          <w:szCs w:val="18"/>
        </w:rPr>
      </w:pPr>
    </w:p>
    <w:p w14:paraId="5C450788" w14:textId="77777777" w:rsidR="0097262C" w:rsidRPr="00F97E46" w:rsidRDefault="0097262C" w:rsidP="0097262C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F97E46">
        <w:rPr>
          <w:rFonts w:ascii="Calibri" w:hAnsi="Calibri" w:cs="Calibri"/>
          <w:b/>
          <w:bCs/>
          <w:sz w:val="18"/>
          <w:szCs w:val="18"/>
        </w:rPr>
        <w:t>3. člen</w:t>
      </w:r>
    </w:p>
    <w:p w14:paraId="798C1651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Koriščenje enot  je namenjeno naslednjim uporabnikom:</w:t>
      </w:r>
    </w:p>
    <w:p w14:paraId="0E411BC9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A.) Upravičencem:</w:t>
      </w:r>
    </w:p>
    <w:p w14:paraId="72D3B952" w14:textId="77777777" w:rsidR="00411617" w:rsidRPr="00F97E46" w:rsidRDefault="00411617" w:rsidP="00411617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civilnim invalidom vojn z ožjimi družinskimi člani (ne/zakonski partner, otroci, starši) oziroma  spremljevalcem, do katerega ima pravico invalid  z 80  in več %  invalidnostjo ali je star nad 65 let. </w:t>
      </w:r>
    </w:p>
    <w:p w14:paraId="3F796DAF" w14:textId="77777777" w:rsidR="00411617" w:rsidRPr="00F97E46" w:rsidRDefault="00411617" w:rsidP="00411617">
      <w:p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V primeru nižje invalidnosti ali starosti mora invalid izkazati potrebo po spremljevalcu z ustreznim zdravniškim potrdilom.</w:t>
      </w:r>
    </w:p>
    <w:p w14:paraId="3071A5D2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</w:p>
    <w:p w14:paraId="12F33B90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B.) Drugim uporabnikom:</w:t>
      </w:r>
    </w:p>
    <w:p w14:paraId="1840C7BA" w14:textId="77777777" w:rsidR="00411617" w:rsidRPr="00F97E46" w:rsidRDefault="00411617" w:rsidP="00411617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Svojcem upravičencev iz točke A, ki  so ožji družinski člani in enoto koristijo brez CIV </w:t>
      </w:r>
    </w:p>
    <w:p w14:paraId="083AD7D5" w14:textId="77777777" w:rsidR="00411617" w:rsidRPr="00F97E46" w:rsidRDefault="00411617" w:rsidP="00411617">
      <w:pPr>
        <w:numPr>
          <w:ilvl w:val="0"/>
          <w:numId w:val="2"/>
        </w:num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Vdovam/vdovcem po umrlem CIV</w:t>
      </w:r>
    </w:p>
    <w:p w14:paraId="5476AEC4" w14:textId="77777777" w:rsidR="00411617" w:rsidRPr="00F97E46" w:rsidRDefault="00411617" w:rsidP="00411617">
      <w:pPr>
        <w:numPr>
          <w:ilvl w:val="0"/>
          <w:numId w:val="2"/>
        </w:num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Izrednim članom društev CIV</w:t>
      </w:r>
    </w:p>
    <w:p w14:paraId="681B6B5E" w14:textId="77777777" w:rsidR="00411617" w:rsidRPr="00F97E46" w:rsidRDefault="00411617" w:rsidP="00411617">
      <w:pPr>
        <w:pStyle w:val="Odstavekseznama"/>
        <w:numPr>
          <w:ilvl w:val="0"/>
          <w:numId w:val="2"/>
        </w:numPr>
        <w:rPr>
          <w:rFonts w:ascii="Calibri" w:hAnsi="Calibri" w:cs="Calibri"/>
          <w:sz w:val="18"/>
          <w:szCs w:val="18"/>
        </w:rPr>
      </w:pPr>
      <w:r w:rsidRPr="00F97E46">
        <w:rPr>
          <w:rFonts w:ascii="Calibri" w:hAnsi="Calibri" w:cs="Calibri"/>
          <w:sz w:val="18"/>
          <w:szCs w:val="18"/>
        </w:rPr>
        <w:t>Delavcem in upokojencem Zveze in društev z ožjimi družinskimi člani</w:t>
      </w:r>
    </w:p>
    <w:p w14:paraId="7EF2F100" w14:textId="77777777" w:rsidR="00411617" w:rsidRPr="00F97E46" w:rsidRDefault="00411617" w:rsidP="00411617">
      <w:pPr>
        <w:numPr>
          <w:ilvl w:val="0"/>
          <w:numId w:val="2"/>
        </w:num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Zunanjim sodelavcem Zveze, ki imajo z Zvezo ali društvom sklenjeno ustrezno pogodbo </w:t>
      </w:r>
    </w:p>
    <w:p w14:paraId="491496DE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  </w:t>
      </w:r>
    </w:p>
    <w:p w14:paraId="35ECA4E1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C.) Drugi invalidi:</w:t>
      </w:r>
    </w:p>
    <w:p w14:paraId="527E2A99" w14:textId="77777777" w:rsidR="00411617" w:rsidRPr="00F97E46" w:rsidRDefault="00411617" w:rsidP="00411617">
      <w:pPr>
        <w:pStyle w:val="Odstavekseznama"/>
        <w:numPr>
          <w:ilvl w:val="0"/>
          <w:numId w:val="5"/>
        </w:numPr>
        <w:rPr>
          <w:rFonts w:ascii="Calibri" w:hAnsi="Calibri" w:cs="Calibri"/>
          <w:sz w:val="18"/>
          <w:szCs w:val="18"/>
        </w:rPr>
      </w:pPr>
      <w:r w:rsidRPr="00F97E46">
        <w:rPr>
          <w:rFonts w:ascii="Calibri" w:hAnsi="Calibri" w:cs="Calibri"/>
          <w:sz w:val="18"/>
          <w:szCs w:val="18"/>
        </w:rPr>
        <w:t>Drugim družinskim članom civilnega invalida vojn, ki enoto koristijo brez CIV</w:t>
      </w:r>
    </w:p>
    <w:p w14:paraId="4D3507C6" w14:textId="77777777" w:rsidR="00411617" w:rsidRPr="00F97E46" w:rsidRDefault="00411617" w:rsidP="00411617">
      <w:pPr>
        <w:numPr>
          <w:ilvl w:val="0"/>
          <w:numId w:val="3"/>
        </w:num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članom drugih invalidskih organizacij  iz RS, članom Zvez civilnih invalidov vojn iz tujine</w:t>
      </w:r>
    </w:p>
    <w:p w14:paraId="067808C1" w14:textId="77777777" w:rsidR="00411617" w:rsidRPr="00F97E46" w:rsidRDefault="00411617" w:rsidP="00411617">
      <w:pPr>
        <w:numPr>
          <w:ilvl w:val="0"/>
          <w:numId w:val="3"/>
        </w:num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častnim in podpornim članom</w:t>
      </w:r>
    </w:p>
    <w:p w14:paraId="45F49513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</w:p>
    <w:p w14:paraId="5307E63F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>D.)  Vsem ostalim do zapolnitve prostih mest.</w:t>
      </w:r>
    </w:p>
    <w:p w14:paraId="7118F1C0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</w:p>
    <w:p w14:paraId="64FF3E0C" w14:textId="77777777" w:rsidR="00411617" w:rsidRPr="00F97E46" w:rsidRDefault="00411617" w:rsidP="00411617">
      <w:pPr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Takšen je tudi prednostni red pri vključitvi v program. </w:t>
      </w:r>
    </w:p>
    <w:p w14:paraId="59537BF2" w14:textId="77777777" w:rsidR="00CB5918" w:rsidRPr="00F97E46" w:rsidRDefault="00CB5918" w:rsidP="00411617">
      <w:pPr>
        <w:rPr>
          <w:rFonts w:ascii="Calibri" w:hAnsi="Calibri" w:cs="Calibri"/>
          <w:sz w:val="18"/>
          <w:szCs w:val="20"/>
        </w:rPr>
      </w:pPr>
    </w:p>
    <w:p w14:paraId="71706576" w14:textId="77777777" w:rsidR="00CB5918" w:rsidRPr="00F97E46" w:rsidRDefault="00CB5918" w:rsidP="00CB5918">
      <w:pPr>
        <w:jc w:val="center"/>
        <w:rPr>
          <w:rFonts w:ascii="Calibri" w:hAnsi="Calibri" w:cs="Calibri"/>
          <w:bCs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>VII. POSTOPEK ZA VKLJUČITEV V PROGRAM V GLAVNI SEZONI</w:t>
      </w:r>
    </w:p>
    <w:p w14:paraId="7FF15880" w14:textId="77777777" w:rsidR="00CB5918" w:rsidRPr="00F97E46" w:rsidRDefault="00CB5918" w:rsidP="00CB5918">
      <w:pPr>
        <w:jc w:val="center"/>
        <w:rPr>
          <w:rFonts w:ascii="Calibri" w:hAnsi="Calibri" w:cs="Calibri"/>
          <w:b/>
          <w:bCs/>
          <w:sz w:val="18"/>
          <w:szCs w:val="20"/>
        </w:rPr>
      </w:pPr>
    </w:p>
    <w:p w14:paraId="68DD116C" w14:textId="77777777" w:rsidR="00CB5918" w:rsidRPr="00F97E46" w:rsidRDefault="00CB5918" w:rsidP="00CB5918">
      <w:pPr>
        <w:jc w:val="center"/>
        <w:rPr>
          <w:rFonts w:ascii="Calibri" w:hAnsi="Calibri" w:cs="Calibri"/>
          <w:b/>
          <w:bCs/>
          <w:sz w:val="18"/>
          <w:szCs w:val="20"/>
        </w:rPr>
      </w:pPr>
      <w:r w:rsidRPr="00F97E46">
        <w:rPr>
          <w:rFonts w:ascii="Calibri" w:hAnsi="Calibri" w:cs="Calibri"/>
          <w:b/>
          <w:bCs/>
          <w:sz w:val="18"/>
          <w:szCs w:val="20"/>
        </w:rPr>
        <w:t>7. člen</w:t>
      </w:r>
    </w:p>
    <w:p w14:paraId="03F23DDF" w14:textId="77777777" w:rsidR="00CB5918" w:rsidRPr="00F97E46" w:rsidRDefault="00CB5918" w:rsidP="00CB5918">
      <w:pPr>
        <w:jc w:val="both"/>
        <w:rPr>
          <w:rFonts w:ascii="Calibri" w:hAnsi="Calibri" w:cs="Calibri"/>
          <w:bCs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>Upravičenci/ uporabniki iz 3. člena oddajo prijave za vključitev v program strokovni službi  Zveze na predpisanem obrazcu Prijavni list, ki je priloga Pravilnika in njegov sestavni del, in sicer:</w:t>
      </w:r>
    </w:p>
    <w:p w14:paraId="7F3C3B1F" w14:textId="77777777" w:rsidR="00CB5918" w:rsidRPr="00F97E46" w:rsidRDefault="00CB5918" w:rsidP="00CB5918">
      <w:pPr>
        <w:numPr>
          <w:ilvl w:val="0"/>
          <w:numId w:val="6"/>
        </w:numPr>
        <w:jc w:val="both"/>
        <w:rPr>
          <w:rFonts w:ascii="Calibri" w:hAnsi="Calibri" w:cs="Calibri"/>
          <w:bCs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 xml:space="preserve">do 1. aprila tekočega leta za glavno sezono, ki traja predvidoma od 21.6. do predvidoma 11.9. </w:t>
      </w:r>
    </w:p>
    <w:p w14:paraId="44B50D6C" w14:textId="77777777" w:rsidR="00CB5918" w:rsidRPr="00F97E46" w:rsidRDefault="00CB5918" w:rsidP="00CB5918">
      <w:pPr>
        <w:numPr>
          <w:ilvl w:val="0"/>
          <w:numId w:val="6"/>
        </w:num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>najmanj 20 dni pred načrtovano vključitvijo v program za ves preostali čas izven glavne sezone, lahko pa tudi v krajšem času, vendar najmanj 7 dni pred začetkom koriščenja.</w:t>
      </w:r>
    </w:p>
    <w:p w14:paraId="70D0B722" w14:textId="77777777" w:rsidR="00CB5918" w:rsidRPr="00F97E46" w:rsidRDefault="00CB5918" w:rsidP="00CB5918">
      <w:pPr>
        <w:jc w:val="both"/>
        <w:rPr>
          <w:rFonts w:ascii="Calibri" w:hAnsi="Calibri" w:cs="Calibri"/>
          <w:sz w:val="18"/>
          <w:szCs w:val="20"/>
        </w:rPr>
      </w:pPr>
      <w:r w:rsidRPr="00F97E46">
        <w:rPr>
          <w:rFonts w:ascii="Calibri" w:hAnsi="Calibri" w:cs="Calibri"/>
          <w:sz w:val="18"/>
          <w:szCs w:val="20"/>
        </w:rPr>
        <w:t xml:space="preserve">                                                   </w:t>
      </w:r>
    </w:p>
    <w:p w14:paraId="120E7775" w14:textId="77777777" w:rsidR="00CB5918" w:rsidRPr="00F97E46" w:rsidRDefault="00CB5918" w:rsidP="00CB5918">
      <w:pPr>
        <w:jc w:val="center"/>
        <w:rPr>
          <w:rFonts w:ascii="Calibri" w:hAnsi="Calibri" w:cs="Calibri"/>
          <w:b/>
          <w:bCs/>
          <w:sz w:val="18"/>
          <w:szCs w:val="20"/>
        </w:rPr>
      </w:pPr>
      <w:r w:rsidRPr="00F97E46">
        <w:rPr>
          <w:rFonts w:ascii="Calibri" w:hAnsi="Calibri" w:cs="Calibri"/>
          <w:b/>
          <w:bCs/>
          <w:sz w:val="18"/>
          <w:szCs w:val="20"/>
        </w:rPr>
        <w:t>8. člen</w:t>
      </w:r>
    </w:p>
    <w:p w14:paraId="500990C1" w14:textId="77777777" w:rsidR="00CB5918" w:rsidRPr="00F97E46" w:rsidRDefault="00CB5918" w:rsidP="00CB5918">
      <w:pPr>
        <w:jc w:val="both"/>
        <w:rPr>
          <w:rFonts w:ascii="Calibri" w:hAnsi="Calibri" w:cs="Calibri"/>
          <w:bCs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>Na podlagi prijav strokovna služba Zveze do 20.4. tekočega leta pripravi razpored koriščenja programa za glavno sezono in o tem obvesti uporabnike, pri čemer poleg prednostnih kriterijev, navedenih v 3. členu, upošteva:</w:t>
      </w:r>
    </w:p>
    <w:p w14:paraId="1A03205F" w14:textId="77777777" w:rsidR="00CB5918" w:rsidRPr="00F97E46" w:rsidRDefault="00CB5918" w:rsidP="00CB5918">
      <w:pPr>
        <w:numPr>
          <w:ilvl w:val="0"/>
          <w:numId w:val="7"/>
        </w:numPr>
        <w:jc w:val="both"/>
        <w:rPr>
          <w:rFonts w:ascii="Calibri" w:hAnsi="Calibri"/>
          <w:sz w:val="18"/>
          <w:szCs w:val="20"/>
        </w:rPr>
      </w:pPr>
      <w:r w:rsidRPr="00F97E46">
        <w:rPr>
          <w:rFonts w:ascii="Calibri" w:hAnsi="Calibri"/>
          <w:sz w:val="18"/>
          <w:szCs w:val="20"/>
        </w:rPr>
        <w:t>da je koriščenje programa za posameznega upravičenca praviloma na voljo za 10 dni – lahko pa tudi manj ali več, po dogovoru s službo Zveze, ki pri tem upošteva prijave in zasedenost enote</w:t>
      </w:r>
    </w:p>
    <w:p w14:paraId="04FD9157" w14:textId="77777777" w:rsidR="00CB5918" w:rsidRPr="00F97E46" w:rsidRDefault="00CB5918" w:rsidP="00CB5918">
      <w:pPr>
        <w:numPr>
          <w:ilvl w:val="0"/>
          <w:numId w:val="7"/>
        </w:numPr>
        <w:jc w:val="both"/>
        <w:rPr>
          <w:rFonts w:ascii="Calibri" w:hAnsi="Calibri"/>
          <w:sz w:val="18"/>
          <w:szCs w:val="20"/>
        </w:rPr>
      </w:pPr>
      <w:r w:rsidRPr="00F97E46">
        <w:rPr>
          <w:rFonts w:ascii="Calibri" w:hAnsi="Calibri"/>
          <w:sz w:val="18"/>
          <w:szCs w:val="20"/>
        </w:rPr>
        <w:t>prednosti imajo tisti upravičenci, ki enote v predhodnem letu še niso koristili in bodo koristili program za 10 dni</w:t>
      </w:r>
    </w:p>
    <w:p w14:paraId="0EBD6C42" w14:textId="77777777" w:rsidR="00CB5918" w:rsidRPr="00F97E46" w:rsidRDefault="00CB5918" w:rsidP="00CB5918">
      <w:pPr>
        <w:numPr>
          <w:ilvl w:val="0"/>
          <w:numId w:val="7"/>
        </w:numPr>
        <w:jc w:val="both"/>
        <w:rPr>
          <w:rFonts w:ascii="Calibri" w:hAnsi="Calibri"/>
          <w:sz w:val="18"/>
          <w:szCs w:val="20"/>
        </w:rPr>
      </w:pPr>
      <w:r w:rsidRPr="00F97E46">
        <w:rPr>
          <w:rFonts w:ascii="Calibri" w:hAnsi="Calibri"/>
          <w:sz w:val="18"/>
          <w:szCs w:val="20"/>
        </w:rPr>
        <w:t>upravičenci  tč. A  3. člena, ki imajo šoloobvezne otroke.</w:t>
      </w:r>
    </w:p>
    <w:p w14:paraId="3F82ACCD" w14:textId="77777777" w:rsidR="00CB5918" w:rsidRPr="00F97E46" w:rsidRDefault="00CB5918" w:rsidP="00411617">
      <w:pPr>
        <w:rPr>
          <w:rFonts w:ascii="Calibri" w:hAnsi="Calibri" w:cs="Calibri"/>
          <w:sz w:val="18"/>
          <w:szCs w:val="20"/>
        </w:rPr>
      </w:pPr>
    </w:p>
    <w:p w14:paraId="58AE7C91" w14:textId="77777777" w:rsidR="00CB5918" w:rsidRPr="00F97E46" w:rsidRDefault="00CB5918" w:rsidP="00CB5918">
      <w:pPr>
        <w:jc w:val="center"/>
        <w:rPr>
          <w:rFonts w:ascii="Calibri" w:hAnsi="Calibri" w:cs="Calibri"/>
          <w:bCs/>
          <w:sz w:val="18"/>
          <w:szCs w:val="20"/>
        </w:rPr>
      </w:pPr>
      <w:r w:rsidRPr="00F97E46">
        <w:rPr>
          <w:rFonts w:ascii="Calibri" w:hAnsi="Calibri" w:cs="Calibri"/>
          <w:bCs/>
          <w:sz w:val="18"/>
          <w:szCs w:val="20"/>
        </w:rPr>
        <w:t>IX. ODPOVED KORIŠČENJA PROGRAMA</w:t>
      </w:r>
    </w:p>
    <w:p w14:paraId="38ED9B7F" w14:textId="77777777" w:rsidR="00CB5918" w:rsidRPr="00F97E46" w:rsidRDefault="00CB5918" w:rsidP="00CB5918">
      <w:pPr>
        <w:jc w:val="center"/>
        <w:rPr>
          <w:rFonts w:ascii="Calibri" w:hAnsi="Calibri" w:cs="Calibri"/>
          <w:bCs/>
          <w:sz w:val="18"/>
          <w:szCs w:val="20"/>
        </w:rPr>
      </w:pPr>
    </w:p>
    <w:p w14:paraId="0E73224B" w14:textId="77777777" w:rsidR="00CB5918" w:rsidRPr="00F97E46" w:rsidRDefault="00CB5918" w:rsidP="00CB5918">
      <w:pPr>
        <w:jc w:val="center"/>
        <w:rPr>
          <w:rFonts w:ascii="Calibri" w:hAnsi="Calibri" w:cs="Calibri"/>
          <w:b/>
          <w:bCs/>
          <w:sz w:val="18"/>
          <w:szCs w:val="20"/>
        </w:rPr>
      </w:pPr>
      <w:r w:rsidRPr="00F97E46">
        <w:rPr>
          <w:rFonts w:ascii="Calibri" w:hAnsi="Calibri" w:cs="Calibri"/>
          <w:b/>
          <w:bCs/>
          <w:sz w:val="18"/>
          <w:szCs w:val="20"/>
        </w:rPr>
        <w:t>13. člen</w:t>
      </w:r>
    </w:p>
    <w:p w14:paraId="71F751D6" w14:textId="77777777" w:rsidR="00CB5918" w:rsidRPr="00F97E46" w:rsidRDefault="00CB5918" w:rsidP="00CB5918">
      <w:pPr>
        <w:jc w:val="both"/>
        <w:rPr>
          <w:rFonts w:ascii="Calibri" w:hAnsi="Calibri"/>
          <w:sz w:val="18"/>
          <w:szCs w:val="20"/>
        </w:rPr>
      </w:pPr>
      <w:r w:rsidRPr="00F97E46">
        <w:rPr>
          <w:rFonts w:ascii="Calibri" w:hAnsi="Calibri"/>
          <w:sz w:val="18"/>
          <w:szCs w:val="20"/>
        </w:rPr>
        <w:t>Odpoved koriščenja programa, ko je bila napotnica že izdana, ali predčasna prekinitev se upošteva samo, če upravičenec izkaže utemeljen razlog z ustreznim dokumentom zaradi višje sile (bolezen, smrt v družini, elementarna nesreča ...).</w:t>
      </w:r>
    </w:p>
    <w:p w14:paraId="380B8098" w14:textId="77777777" w:rsidR="00CB5918" w:rsidRDefault="00CB5918" w:rsidP="00CB5918">
      <w:pPr>
        <w:jc w:val="both"/>
        <w:rPr>
          <w:rFonts w:ascii="Calibri" w:hAnsi="Calibri"/>
          <w:sz w:val="18"/>
          <w:szCs w:val="20"/>
        </w:rPr>
      </w:pPr>
      <w:r w:rsidRPr="00F97E46">
        <w:rPr>
          <w:rFonts w:ascii="Calibri" w:hAnsi="Calibri"/>
          <w:sz w:val="18"/>
          <w:szCs w:val="20"/>
        </w:rPr>
        <w:t>V teh primerih je upravičenec upravičen do vračila vplačanih prispevkov, oziroma se v predčasni prekinitvi zaradi višje sile že vplačani prispevek ustrezno poračuna glede na trajanje koriščenja programa. Sicer se</w:t>
      </w:r>
      <w:r w:rsidRPr="00F97E46">
        <w:rPr>
          <w:rFonts w:ascii="Calibri" w:hAnsi="Calibri"/>
          <w:b/>
          <w:sz w:val="18"/>
          <w:szCs w:val="20"/>
        </w:rPr>
        <w:t xml:space="preserve"> </w:t>
      </w:r>
      <w:r w:rsidRPr="00F97E46">
        <w:rPr>
          <w:rFonts w:ascii="Calibri" w:hAnsi="Calibri"/>
          <w:sz w:val="18"/>
          <w:szCs w:val="20"/>
        </w:rPr>
        <w:t>vplačani znesek ne vrača.</w:t>
      </w:r>
    </w:p>
    <w:p w14:paraId="12CBB706" w14:textId="77777777" w:rsidR="00440F0A" w:rsidRDefault="00440F0A" w:rsidP="00CB5918">
      <w:pPr>
        <w:jc w:val="both"/>
        <w:rPr>
          <w:rFonts w:ascii="Calibri" w:hAnsi="Calibri"/>
          <w:sz w:val="18"/>
          <w:szCs w:val="20"/>
        </w:rPr>
      </w:pPr>
    </w:p>
    <w:p w14:paraId="18E7DEA7" w14:textId="77777777" w:rsidR="00440F0A" w:rsidRDefault="00440F0A" w:rsidP="00CB5918">
      <w:pPr>
        <w:jc w:val="both"/>
        <w:rPr>
          <w:rFonts w:ascii="Calibri" w:hAnsi="Calibri"/>
          <w:sz w:val="18"/>
          <w:szCs w:val="20"/>
        </w:rPr>
      </w:pPr>
    </w:p>
    <w:p w14:paraId="2C5118D1" w14:textId="6054CC9B" w:rsidR="00CB5918" w:rsidRPr="00F97E46" w:rsidRDefault="0099193B" w:rsidP="00CB5918">
      <w:pPr>
        <w:jc w:val="both"/>
        <w:rPr>
          <w:rFonts w:ascii="Calibri" w:hAnsi="Calibri"/>
          <w:b/>
          <w:sz w:val="20"/>
          <w:szCs w:val="22"/>
        </w:rPr>
      </w:pPr>
      <w:r>
        <w:rPr>
          <w:rFonts w:ascii="Calibri" w:hAnsi="Calibri"/>
          <w:b/>
          <w:sz w:val="20"/>
          <w:szCs w:val="22"/>
        </w:rPr>
        <w:t>_____________________________________________________________________________________________</w:t>
      </w:r>
    </w:p>
    <w:p w14:paraId="1D86D538" w14:textId="77777777" w:rsidR="00CB5918" w:rsidRPr="00F97E46" w:rsidRDefault="00CB5918" w:rsidP="00411617">
      <w:pPr>
        <w:rPr>
          <w:rFonts w:ascii="Calibri" w:hAnsi="Calibri" w:cs="Calibri"/>
          <w:sz w:val="18"/>
          <w:szCs w:val="20"/>
        </w:rPr>
      </w:pPr>
    </w:p>
    <w:p w14:paraId="43000773" w14:textId="77777777" w:rsidR="00874005" w:rsidRPr="00175C74" w:rsidRDefault="00874005" w:rsidP="00874005">
      <w:pPr>
        <w:rPr>
          <w:rFonts w:ascii="Trebuchet MS" w:hAnsi="Trebuchet MS"/>
          <w:sz w:val="18"/>
          <w:szCs w:val="18"/>
        </w:rPr>
      </w:pPr>
      <w:r w:rsidRPr="00525B14">
        <w:rPr>
          <w:rFonts w:ascii="Trebuchet MS" w:hAnsi="Trebuchet MS"/>
          <w:i/>
          <w:color w:val="984806" w:themeColor="accent6" w:themeShade="80"/>
          <w:sz w:val="14"/>
          <w:szCs w:val="18"/>
        </w:rPr>
        <w:t>Seznanjen/a sem, da bo ZDCIVS moje  osebne podatke uporabila za namene izvajanja posebnega socialnega programa ohranjevanja zdravja, za izdajo naročilnice za terapije in sofinanciranje zdravljenja v naravnih zdraviliščih, za vodenje seznama uporabnikov programa, za pripravo poročil za organe ZDCIVS in za financerje FIHO-a in MORS, pri čemer bo ZDCIVS izvedla vse tehnične in druge ukrepe za varstvo mojih osebnih</w:t>
      </w:r>
      <w:r>
        <w:rPr>
          <w:rFonts w:ascii="Trebuchet MS" w:hAnsi="Trebuchet MS"/>
          <w:i/>
          <w:color w:val="984806" w:themeColor="accent6" w:themeShade="80"/>
          <w:sz w:val="14"/>
          <w:szCs w:val="18"/>
        </w:rPr>
        <w:t xml:space="preserve"> podatkov.</w:t>
      </w:r>
    </w:p>
    <w:sectPr w:rsidR="00874005" w:rsidRPr="00175C74" w:rsidSect="00FA14C7">
      <w:headerReference w:type="default" r:id="rId10"/>
      <w:pgSz w:w="11906" w:h="16838"/>
      <w:pgMar w:top="851" w:right="1247" w:bottom="340" w:left="1247" w:header="45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7DB92" w14:textId="77777777" w:rsidR="004D7C68" w:rsidRDefault="004D7C68" w:rsidP="00F063BD">
      <w:r>
        <w:separator/>
      </w:r>
    </w:p>
  </w:endnote>
  <w:endnote w:type="continuationSeparator" w:id="0">
    <w:p w14:paraId="463F19BC" w14:textId="77777777" w:rsidR="004D7C68" w:rsidRDefault="004D7C68" w:rsidP="00F06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79BF6" w14:textId="77777777" w:rsidR="004D7C68" w:rsidRDefault="004D7C68" w:rsidP="00F063BD">
      <w:r>
        <w:separator/>
      </w:r>
    </w:p>
  </w:footnote>
  <w:footnote w:type="continuationSeparator" w:id="0">
    <w:p w14:paraId="5CA0D2FF" w14:textId="77777777" w:rsidR="004D7C68" w:rsidRDefault="004D7C68" w:rsidP="00F06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DDDA" w14:textId="0B7CE7C8" w:rsidR="00F063BD" w:rsidRPr="00F7638A" w:rsidRDefault="00065662" w:rsidP="00F7638A">
    <w:pPr>
      <w:pStyle w:val="Glava"/>
    </w:pPr>
    <w:r>
      <w:rPr>
        <w:noProof/>
      </w:rPr>
      <w:drawing>
        <wp:inline distT="0" distB="0" distL="0" distR="0" wp14:anchorId="51D4AC90" wp14:editId="66ECE009">
          <wp:extent cx="5757672" cy="1405128"/>
          <wp:effectExtent l="19050" t="0" r="0" b="0"/>
          <wp:docPr id="31975996" name="Slika 1" descr="zdciv_glava_2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dciv_glava_2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7672" cy="1405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58F9"/>
    <w:multiLevelType w:val="hybridMultilevel"/>
    <w:tmpl w:val="16A054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816610"/>
    <w:multiLevelType w:val="hybridMultilevel"/>
    <w:tmpl w:val="8C7AA3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A2959"/>
    <w:multiLevelType w:val="hybridMultilevel"/>
    <w:tmpl w:val="C8E6A70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DB18E5"/>
    <w:multiLevelType w:val="hybridMultilevel"/>
    <w:tmpl w:val="B6A801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6906"/>
    <w:multiLevelType w:val="hybridMultilevel"/>
    <w:tmpl w:val="D026E88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61623"/>
    <w:multiLevelType w:val="hybridMultilevel"/>
    <w:tmpl w:val="DCC624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49E6"/>
    <w:multiLevelType w:val="hybridMultilevel"/>
    <w:tmpl w:val="CB1A3CD6"/>
    <w:lvl w:ilvl="0" w:tplc="3E0CE1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536C60"/>
    <w:multiLevelType w:val="multilevel"/>
    <w:tmpl w:val="D842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6655BB"/>
    <w:multiLevelType w:val="multilevel"/>
    <w:tmpl w:val="7DEE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74F15"/>
    <w:multiLevelType w:val="hybridMultilevel"/>
    <w:tmpl w:val="304AEB6C"/>
    <w:lvl w:ilvl="0" w:tplc="08841776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8004E4"/>
    <w:multiLevelType w:val="hybridMultilevel"/>
    <w:tmpl w:val="95E273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7502D"/>
    <w:multiLevelType w:val="hybridMultilevel"/>
    <w:tmpl w:val="4544A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61B5F"/>
    <w:multiLevelType w:val="hybridMultilevel"/>
    <w:tmpl w:val="09F8CB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731152">
    <w:abstractNumId w:val="6"/>
  </w:num>
  <w:num w:numId="2" w16cid:durableId="1136680363">
    <w:abstractNumId w:val="3"/>
  </w:num>
  <w:num w:numId="3" w16cid:durableId="950168681">
    <w:abstractNumId w:val="12"/>
  </w:num>
  <w:num w:numId="4" w16cid:durableId="10383621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6449046">
    <w:abstractNumId w:val="5"/>
  </w:num>
  <w:num w:numId="6" w16cid:durableId="535312470">
    <w:abstractNumId w:val="11"/>
  </w:num>
  <w:num w:numId="7" w16cid:durableId="1039091025">
    <w:abstractNumId w:val="9"/>
  </w:num>
  <w:num w:numId="8" w16cid:durableId="1125272354">
    <w:abstractNumId w:val="8"/>
  </w:num>
  <w:num w:numId="9" w16cid:durableId="1454055380">
    <w:abstractNumId w:val="2"/>
  </w:num>
  <w:num w:numId="10" w16cid:durableId="1324355398">
    <w:abstractNumId w:val="1"/>
  </w:num>
  <w:num w:numId="11" w16cid:durableId="278609505">
    <w:abstractNumId w:val="10"/>
  </w:num>
  <w:num w:numId="12" w16cid:durableId="1231111802">
    <w:abstractNumId w:val="0"/>
  </w:num>
  <w:num w:numId="13" w16cid:durableId="375785760">
    <w:abstractNumId w:val="4"/>
  </w:num>
  <w:num w:numId="14" w16cid:durableId="11468256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6F"/>
    <w:rsid w:val="00065662"/>
    <w:rsid w:val="0008150C"/>
    <w:rsid w:val="000A2269"/>
    <w:rsid w:val="000B7EFB"/>
    <w:rsid w:val="000E71CE"/>
    <w:rsid w:val="00106042"/>
    <w:rsid w:val="00111CCB"/>
    <w:rsid w:val="00136271"/>
    <w:rsid w:val="00155BFA"/>
    <w:rsid w:val="00160FCD"/>
    <w:rsid w:val="001702CA"/>
    <w:rsid w:val="00183C29"/>
    <w:rsid w:val="001A7303"/>
    <w:rsid w:val="001D61AA"/>
    <w:rsid w:val="001F1417"/>
    <w:rsid w:val="002833E2"/>
    <w:rsid w:val="002B62C3"/>
    <w:rsid w:val="002E48CA"/>
    <w:rsid w:val="0030014F"/>
    <w:rsid w:val="00302C67"/>
    <w:rsid w:val="003A682B"/>
    <w:rsid w:val="003B3D97"/>
    <w:rsid w:val="003F290E"/>
    <w:rsid w:val="00411617"/>
    <w:rsid w:val="00440F0A"/>
    <w:rsid w:val="00447E2B"/>
    <w:rsid w:val="00460740"/>
    <w:rsid w:val="00465C21"/>
    <w:rsid w:val="00472773"/>
    <w:rsid w:val="004C14D3"/>
    <w:rsid w:val="004C3C1B"/>
    <w:rsid w:val="004C4329"/>
    <w:rsid w:val="004D7C68"/>
    <w:rsid w:val="00501ED8"/>
    <w:rsid w:val="00502E83"/>
    <w:rsid w:val="00504312"/>
    <w:rsid w:val="00505D30"/>
    <w:rsid w:val="00525B14"/>
    <w:rsid w:val="0054726F"/>
    <w:rsid w:val="005603D5"/>
    <w:rsid w:val="005620C7"/>
    <w:rsid w:val="005736A3"/>
    <w:rsid w:val="00575F6C"/>
    <w:rsid w:val="005B2787"/>
    <w:rsid w:val="005B5580"/>
    <w:rsid w:val="005E6E21"/>
    <w:rsid w:val="005F0CE3"/>
    <w:rsid w:val="00606060"/>
    <w:rsid w:val="00607F17"/>
    <w:rsid w:val="0064097E"/>
    <w:rsid w:val="00670DB0"/>
    <w:rsid w:val="00677636"/>
    <w:rsid w:val="006A184B"/>
    <w:rsid w:val="006B68B4"/>
    <w:rsid w:val="006C06C6"/>
    <w:rsid w:val="006D74F9"/>
    <w:rsid w:val="006D7D78"/>
    <w:rsid w:val="006E5BA6"/>
    <w:rsid w:val="006E620B"/>
    <w:rsid w:val="00720B8B"/>
    <w:rsid w:val="00721A61"/>
    <w:rsid w:val="00724784"/>
    <w:rsid w:val="00724C18"/>
    <w:rsid w:val="00762CFB"/>
    <w:rsid w:val="0077179D"/>
    <w:rsid w:val="007E25FD"/>
    <w:rsid w:val="00801448"/>
    <w:rsid w:val="00816970"/>
    <w:rsid w:val="00817173"/>
    <w:rsid w:val="00846193"/>
    <w:rsid w:val="00850658"/>
    <w:rsid w:val="008513C5"/>
    <w:rsid w:val="0085737A"/>
    <w:rsid w:val="00860BEE"/>
    <w:rsid w:val="00874005"/>
    <w:rsid w:val="00891FB0"/>
    <w:rsid w:val="008B116C"/>
    <w:rsid w:val="008C39BA"/>
    <w:rsid w:val="008E7DB8"/>
    <w:rsid w:val="008F3A5B"/>
    <w:rsid w:val="00900682"/>
    <w:rsid w:val="00916462"/>
    <w:rsid w:val="00926C53"/>
    <w:rsid w:val="00930B1A"/>
    <w:rsid w:val="0094040B"/>
    <w:rsid w:val="00940AB0"/>
    <w:rsid w:val="0097262C"/>
    <w:rsid w:val="00986DB6"/>
    <w:rsid w:val="0099193B"/>
    <w:rsid w:val="009E6166"/>
    <w:rsid w:val="00A0246F"/>
    <w:rsid w:val="00A042D8"/>
    <w:rsid w:val="00A11757"/>
    <w:rsid w:val="00A743EB"/>
    <w:rsid w:val="00A77D79"/>
    <w:rsid w:val="00A912FA"/>
    <w:rsid w:val="00A9722A"/>
    <w:rsid w:val="00AB7656"/>
    <w:rsid w:val="00AE2CBF"/>
    <w:rsid w:val="00B249D1"/>
    <w:rsid w:val="00B65428"/>
    <w:rsid w:val="00B86575"/>
    <w:rsid w:val="00BE73E6"/>
    <w:rsid w:val="00BF17DA"/>
    <w:rsid w:val="00C300C5"/>
    <w:rsid w:val="00C33989"/>
    <w:rsid w:val="00C55731"/>
    <w:rsid w:val="00C91F5F"/>
    <w:rsid w:val="00CB5918"/>
    <w:rsid w:val="00CB5942"/>
    <w:rsid w:val="00CB762E"/>
    <w:rsid w:val="00CF23E0"/>
    <w:rsid w:val="00CF5D0A"/>
    <w:rsid w:val="00D8458A"/>
    <w:rsid w:val="00D94115"/>
    <w:rsid w:val="00D96A82"/>
    <w:rsid w:val="00D971AA"/>
    <w:rsid w:val="00DC45EB"/>
    <w:rsid w:val="00DF4DC9"/>
    <w:rsid w:val="00E20794"/>
    <w:rsid w:val="00E303B3"/>
    <w:rsid w:val="00E3742C"/>
    <w:rsid w:val="00EA3E80"/>
    <w:rsid w:val="00F063BD"/>
    <w:rsid w:val="00F32889"/>
    <w:rsid w:val="00F34582"/>
    <w:rsid w:val="00F346ED"/>
    <w:rsid w:val="00F36FB4"/>
    <w:rsid w:val="00F43D56"/>
    <w:rsid w:val="00F5766E"/>
    <w:rsid w:val="00F7638A"/>
    <w:rsid w:val="00F822FF"/>
    <w:rsid w:val="00F97E46"/>
    <w:rsid w:val="00FA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F2C97"/>
  <w15:docId w15:val="{58B496A7-9C5E-4CB5-91DB-60F591DA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Garamond" w:hAnsi="Garamond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F063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63BD"/>
    <w:rPr>
      <w:rFonts w:ascii="Garamond" w:hAnsi="Garamond"/>
      <w:sz w:val="28"/>
      <w:szCs w:val="28"/>
    </w:rPr>
  </w:style>
  <w:style w:type="paragraph" w:styleId="Noga">
    <w:name w:val="footer"/>
    <w:basedOn w:val="Navaden"/>
    <w:link w:val="NogaZnak"/>
    <w:rsid w:val="00F063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063BD"/>
    <w:rPr>
      <w:rFonts w:ascii="Garamond" w:hAnsi="Garamond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F063B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rsid w:val="00F063B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063B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1617"/>
    <w:pPr>
      <w:ind w:left="720"/>
      <w:contextualSpacing/>
    </w:pPr>
    <w:rPr>
      <w:rFonts w:ascii="Times New Roman" w:hAnsi="Times New Roman"/>
      <w:szCs w:val="24"/>
    </w:rPr>
  </w:style>
  <w:style w:type="paragraph" w:styleId="Brezrazmikov">
    <w:name w:val="No Spacing"/>
    <w:uiPriority w:val="1"/>
    <w:qFormat/>
    <w:rsid w:val="004116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FBEE293C9E34997C6CB9B9E94C504" ma:contentTypeVersion="8" ma:contentTypeDescription="Ustvari nov dokument." ma:contentTypeScope="" ma:versionID="1082c52a0d291e8d7a02c80818b078ab">
  <xsd:schema xmlns:xsd="http://www.w3.org/2001/XMLSchema" xmlns:xs="http://www.w3.org/2001/XMLSchema" xmlns:p="http://schemas.microsoft.com/office/2006/metadata/properties" xmlns:ns3="c388d618-fa48-4149-9f2b-7a107207dd5c" xmlns:ns4="fdb68056-0d44-4e59-82f3-029505d5baef" targetNamespace="http://schemas.microsoft.com/office/2006/metadata/properties" ma:root="true" ma:fieldsID="d04b687c98877926074e13b5c3ee44a9" ns3:_="" ns4:_="">
    <xsd:import namespace="c388d618-fa48-4149-9f2b-7a107207dd5c"/>
    <xsd:import namespace="fdb68056-0d44-4e59-82f3-029505d5ba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8d618-fa48-4149-9f2b-7a107207dd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68056-0d44-4e59-82f3-029505d5b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4205C-1B74-46D0-AEBA-6818727F8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4011D-A3BF-413A-9114-6CFD02EB45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DBC9D9-69E0-4FD5-9AFE-67750676F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8d618-fa48-4149-9f2b-7a107207dd5c"/>
    <ds:schemaRef ds:uri="fdb68056-0d44-4e59-82f3-029505d5b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KORIŠČENJE ENOT ZA OHRANJEVANJE ZDRAVJA</vt:lpstr>
    </vt:vector>
  </TitlesOfParts>
  <Company>ZDCIV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KORIŠČENJE ENOT ZA OHRANJEVANJE ZDRAVJA</dc:title>
  <dc:creator>ZDCIV</dc:creator>
  <cp:lastModifiedBy>Zveza Društev</cp:lastModifiedBy>
  <cp:revision>2</cp:revision>
  <cp:lastPrinted>2025-11-26T08:49:00Z</cp:lastPrinted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0x010100E4CFBEE293C9E34997C6CB9B9E94C504</vt:lpwstr>
  </property>
</Properties>
</file>